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1448" w:rsidRPr="00571448" w:rsidRDefault="00571448" w:rsidP="002F0005">
      <w:pPr>
        <w:rPr>
          <w:u w:val="single"/>
        </w:rPr>
      </w:pPr>
      <w:r w:rsidRPr="00571448">
        <w:rPr>
          <w:u w:val="single"/>
        </w:rPr>
        <w:t xml:space="preserve">/*Ashok </w:t>
      </w:r>
      <w:r w:rsidRPr="00571448">
        <w:rPr>
          <w:u w:val="single"/>
        </w:rPr>
        <w:tab/>
      </w:r>
      <w:r w:rsidRPr="00571448">
        <w:rPr>
          <w:u w:val="single"/>
        </w:rPr>
        <w:tab/>
      </w:r>
      <w:r w:rsidR="00402817">
        <w:rPr>
          <w:u w:val="single"/>
        </w:rPr>
        <w:tab/>
      </w:r>
      <w:r w:rsidRPr="00571448">
        <w:rPr>
          <w:u w:val="single"/>
        </w:rPr>
        <w:t xml:space="preserve">IPBC </w:t>
      </w:r>
      <w:proofErr w:type="spellStart"/>
      <w:r w:rsidRPr="00571448">
        <w:rPr>
          <w:u w:val="single"/>
        </w:rPr>
        <w:t>MOR.Project</w:t>
      </w:r>
      <w:proofErr w:type="spellEnd"/>
      <w:r w:rsidRPr="00571448">
        <w:rPr>
          <w:u w:val="single"/>
        </w:rPr>
        <w:t xml:space="preserve"> R1SP3 Story5 Lab</w:t>
      </w:r>
      <w:r w:rsidRPr="00571448">
        <w:rPr>
          <w:u w:val="single"/>
        </w:rPr>
        <w:tab/>
      </w:r>
      <w:r w:rsidRPr="00571448">
        <w:rPr>
          <w:u w:val="single"/>
        </w:rPr>
        <w:tab/>
      </w:r>
      <w:r w:rsidR="00402817">
        <w:rPr>
          <w:u w:val="single"/>
        </w:rPr>
        <w:tab/>
      </w:r>
      <w:r w:rsidRPr="00571448">
        <w:rPr>
          <w:u w:val="single"/>
        </w:rPr>
        <w:t>7.28.19*/</w:t>
      </w:r>
    </w:p>
    <w:p w:rsidR="002F0005" w:rsidRDefault="002F0005" w:rsidP="002F0005">
      <w:r>
        <w:t>Homework:</w:t>
      </w:r>
    </w:p>
    <w:p w:rsidR="00DF2862" w:rsidRDefault="002F0005" w:rsidP="002F0005">
      <w:r>
        <w:t>4. Complete R1:SP3: Story 5 – Load the Data into the ODS Database. Explain the entire process</w:t>
      </w:r>
      <w:r w:rsidR="00571448">
        <w:t xml:space="preserve"> </w:t>
      </w:r>
      <w:r>
        <w:t>with explanations &amp;amp; screenshots.</w:t>
      </w:r>
    </w:p>
    <w:p w:rsidR="00DF2862" w:rsidRDefault="00DF2862" w:rsidP="002F0005">
      <w:r>
        <w:rPr>
          <w:noProof/>
        </w:rPr>
        <w:drawing>
          <wp:inline distT="0" distB="0" distL="0" distR="0" wp14:anchorId="778FF021" wp14:editId="6E658B78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image shows the configur</w:t>
      </w:r>
      <w:r>
        <w:rPr>
          <w:rFonts w:ascii="Arial" w:hAnsi="Arial" w:cs="Arial"/>
          <w:color w:val="000000"/>
          <w:sz w:val="22"/>
          <w:szCs w:val="22"/>
        </w:rPr>
        <w:t xml:space="preserve">ation for new database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mortgage_</w:t>
      </w:r>
      <w:r>
        <w:rPr>
          <w:rFonts w:ascii="Arial" w:hAnsi="Arial" w:cs="Arial"/>
          <w:color w:val="000000"/>
          <w:sz w:val="22"/>
          <w:szCs w:val="22"/>
        </w:rPr>
        <w:t>ODS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also it's s</w:t>
      </w:r>
      <w:r w:rsidR="005437FE">
        <w:rPr>
          <w:rFonts w:ascii="Arial" w:hAnsi="Arial" w:cs="Arial"/>
          <w:color w:val="000000"/>
          <w:sz w:val="22"/>
          <w:szCs w:val="22"/>
        </w:rPr>
        <w:t>hows</w:t>
      </w:r>
      <w:r>
        <w:rPr>
          <w:rFonts w:ascii="Arial" w:hAnsi="Arial" w:cs="Arial"/>
          <w:color w:val="000000"/>
          <w:sz w:val="22"/>
          <w:szCs w:val="22"/>
        </w:rPr>
        <w:t xml:space="preserve"> t</w:t>
      </w:r>
      <w:r>
        <w:rPr>
          <w:rFonts w:ascii="Arial" w:hAnsi="Arial" w:cs="Arial"/>
          <w:color w:val="000000"/>
          <w:sz w:val="22"/>
          <w:szCs w:val="22"/>
        </w:rPr>
        <w:t xml:space="preserve">he creation of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final_</w:t>
      </w:r>
      <w:r>
        <w:rPr>
          <w:rFonts w:ascii="Arial" w:hAnsi="Arial" w:cs="Arial"/>
          <w:color w:val="000000"/>
          <w:sz w:val="22"/>
          <w:szCs w:val="22"/>
        </w:rPr>
        <w:t>mortgage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ta</w:t>
      </w:r>
      <w:r>
        <w:rPr>
          <w:rFonts w:ascii="Arial" w:hAnsi="Arial" w:cs="Arial"/>
          <w:color w:val="000000"/>
          <w:sz w:val="22"/>
          <w:szCs w:val="22"/>
        </w:rPr>
        <w:t>ble which has all columns from source tables or stag</w:t>
      </w:r>
      <w:r>
        <w:rPr>
          <w:rFonts w:ascii="Arial" w:hAnsi="Arial" w:cs="Arial"/>
          <w:color w:val="000000"/>
          <w:sz w:val="22"/>
          <w:szCs w:val="22"/>
        </w:rPr>
        <w:t>ing table</w:t>
      </w:r>
      <w:r>
        <w:rPr>
          <w:rFonts w:ascii="Arial" w:hAnsi="Arial" w:cs="Arial"/>
          <w:color w:val="000000"/>
          <w:sz w:val="22"/>
          <w:szCs w:val="22"/>
        </w:rPr>
        <w:t>s</w:t>
      </w:r>
    </w:p>
    <w:p w:rsidR="005437FE" w:rsidRDefault="005437FE" w:rsidP="00DF2862">
      <w:pPr>
        <w:pStyle w:val="NormalWeb"/>
        <w:spacing w:before="0" w:beforeAutospacing="0" w:after="0" w:afterAutospacing="0"/>
      </w:pPr>
    </w:p>
    <w:p w:rsidR="00DF2862" w:rsidRDefault="00DF2862" w:rsidP="002F0005">
      <w:r>
        <w:rPr>
          <w:noProof/>
        </w:rPr>
        <w:drawing>
          <wp:inline distT="0" distB="0" distL="0" distR="0" wp14:anchorId="58D59F80" wp14:editId="75A45890">
            <wp:extent cx="5943600" cy="2682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62" w:rsidRDefault="00DF2862" w:rsidP="00DF286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above image shows different</w:t>
      </w:r>
      <w:r>
        <w:rPr>
          <w:rFonts w:ascii="Arial" w:hAnsi="Arial" w:cs="Arial"/>
          <w:color w:val="000000"/>
          <w:sz w:val="22"/>
          <w:szCs w:val="22"/>
        </w:rPr>
        <w:t xml:space="preserve"> columns with its data type four</w:t>
      </w:r>
      <w:r>
        <w:rPr>
          <w:rFonts w:ascii="Arial" w:hAnsi="Arial" w:cs="Arial"/>
          <w:color w:val="000000"/>
          <w:sz w:val="22"/>
          <w:szCs w:val="22"/>
        </w:rPr>
        <w:t xml:space="preserve"> mortgage project ODS</w:t>
      </w:r>
      <w:r w:rsidR="00214AD4">
        <w:rPr>
          <w:rFonts w:ascii="Arial" w:hAnsi="Arial" w:cs="Arial"/>
          <w:color w:val="000000"/>
          <w:sz w:val="22"/>
          <w:szCs w:val="22"/>
        </w:rPr>
        <w:t xml:space="preserve"> database</w:t>
      </w:r>
      <w:bookmarkStart w:id="0" w:name="_GoBack"/>
      <w:bookmarkEnd w:id="0"/>
      <w:r>
        <w:rPr>
          <w:rFonts w:ascii="Arial" w:hAnsi="Arial" w:cs="Arial"/>
          <w:color w:val="000000"/>
          <w:sz w:val="22"/>
          <w:szCs w:val="22"/>
        </w:rPr>
        <w:t xml:space="preserve"> table</w:t>
      </w:r>
    </w:p>
    <w:p w:rsidR="00DF2862" w:rsidRDefault="00DF2862" w:rsidP="002F0005">
      <w:r>
        <w:rPr>
          <w:noProof/>
        </w:rPr>
        <w:lastRenderedPageBreak/>
        <w:drawing>
          <wp:inline distT="0" distB="0" distL="0" distR="0" wp14:anchorId="04EA9AEF" wp14:editId="43688684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Now we are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for creating our package to load our ODS table here rehab Source table unconditional split and other file destinations and also ODS destination</w:t>
      </w:r>
      <w:r>
        <w:rPr>
          <w:noProof/>
        </w:rPr>
        <w:drawing>
          <wp:inline distT="0" distB="0" distL="0" distR="0" wp14:anchorId="45176691" wp14:editId="1C44E18E">
            <wp:extent cx="5943600" cy="2876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DF2862" w:rsidRDefault="00DF2862" w:rsidP="00DF286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This is Connection Manager for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oledb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source with its final stg View</w:t>
      </w: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DF2862" w:rsidRDefault="00DF2862" w:rsidP="00DF2862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0D4843D8" wp14:editId="7F717816">
            <wp:extent cx="5943600" cy="3688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 need to select columns </w:t>
      </w:r>
      <w:r>
        <w:rPr>
          <w:rFonts w:ascii="Arial" w:hAnsi="Arial" w:cs="Arial"/>
          <w:color w:val="000000"/>
          <w:sz w:val="22"/>
          <w:szCs w:val="22"/>
        </w:rPr>
        <w:t xml:space="preserve">for </w:t>
      </w:r>
      <w:r>
        <w:rPr>
          <w:rFonts w:ascii="Arial" w:hAnsi="Arial" w:cs="Arial"/>
          <w:color w:val="000000"/>
          <w:sz w:val="22"/>
          <w:szCs w:val="22"/>
        </w:rPr>
        <w:t xml:space="preserve">our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oledb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s</w:t>
      </w:r>
      <w:r>
        <w:rPr>
          <w:rFonts w:ascii="Arial" w:hAnsi="Arial" w:cs="Arial"/>
          <w:color w:val="000000"/>
          <w:sz w:val="22"/>
          <w:szCs w:val="22"/>
        </w:rPr>
        <w:t>ource table so we have</w:t>
      </w:r>
      <w:r w:rsidR="002C31D0">
        <w:rPr>
          <w:rFonts w:ascii="Arial" w:hAnsi="Arial" w:cs="Arial"/>
          <w:color w:val="000000"/>
          <w:sz w:val="22"/>
          <w:szCs w:val="22"/>
        </w:rPr>
        <w:t xml:space="preserve"> selected all input columns</w:t>
      </w:r>
    </w:p>
    <w:p w:rsidR="002C31D0" w:rsidRPr="002C31D0" w:rsidRDefault="00DF2862" w:rsidP="002C31D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53ABFCDB" wp14:editId="6D4BD5CF">
            <wp:extent cx="5943600" cy="4119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1D0">
        <w:rPr>
          <w:rFonts w:ascii="Arial" w:hAnsi="Arial" w:cs="Arial"/>
          <w:color w:val="000000"/>
          <w:sz w:val="22"/>
          <w:szCs w:val="22"/>
        </w:rPr>
        <w:t>This is conditional split t</w:t>
      </w:r>
      <w:r w:rsidR="002C31D0">
        <w:rPr>
          <w:rFonts w:ascii="Arial" w:hAnsi="Arial" w:cs="Arial"/>
          <w:color w:val="000000"/>
          <w:sz w:val="22"/>
          <w:szCs w:val="22"/>
        </w:rPr>
        <w:t>ransformation editor where do</w:t>
      </w:r>
      <w:r w:rsidR="002C31D0">
        <w:rPr>
          <w:rFonts w:ascii="Arial" w:hAnsi="Arial" w:cs="Arial"/>
          <w:color w:val="000000"/>
          <w:sz w:val="22"/>
          <w:szCs w:val="22"/>
        </w:rPr>
        <w:t xml:space="preserve"> have different types of outputs</w:t>
      </w:r>
    </w:p>
    <w:p w:rsidR="002C31D0" w:rsidRDefault="00DF2862" w:rsidP="00DF2862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4BB3985F" wp14:editId="595F667C">
            <wp:extent cx="5943600" cy="1640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D0" w:rsidRDefault="002C31D0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image shows different output connected t</w:t>
      </w:r>
      <w:r>
        <w:rPr>
          <w:rFonts w:ascii="Arial" w:hAnsi="Arial" w:cs="Arial"/>
          <w:color w:val="000000"/>
          <w:sz w:val="22"/>
          <w:szCs w:val="22"/>
        </w:rPr>
        <w:t xml:space="preserve">o file destination as example SSN error </w:t>
      </w:r>
      <w:r>
        <w:rPr>
          <w:rFonts w:ascii="Arial" w:hAnsi="Arial" w:cs="Arial"/>
          <w:color w:val="000000"/>
          <w:sz w:val="22"/>
          <w:szCs w:val="22"/>
        </w:rPr>
        <w:t xml:space="preserve">data </w:t>
      </w:r>
      <w:r>
        <w:rPr>
          <w:rFonts w:ascii="Arial" w:hAnsi="Arial" w:cs="Arial"/>
          <w:color w:val="000000"/>
          <w:sz w:val="22"/>
          <w:szCs w:val="22"/>
        </w:rPr>
        <w:t xml:space="preserve">file, </w:t>
      </w:r>
      <w:r>
        <w:rPr>
          <w:rFonts w:ascii="Arial" w:hAnsi="Arial" w:cs="Arial"/>
          <w:color w:val="000000"/>
          <w:sz w:val="22"/>
          <w:szCs w:val="22"/>
        </w:rPr>
        <w:t>cell phone number files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so we can store all rows with error in relevant files.</w:t>
      </w:r>
      <w:r w:rsidR="00DF2862">
        <w:rPr>
          <w:noProof/>
        </w:rPr>
        <w:drawing>
          <wp:inline distT="0" distB="0" distL="0" distR="0" wp14:anchorId="44767718" wp14:editId="52D838EF">
            <wp:extent cx="5943600" cy="3891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D0" w:rsidRDefault="002C31D0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is Flat file connection editor for selecting different rows to create in new flat file.</w:t>
      </w:r>
    </w:p>
    <w:p w:rsidR="002C31D0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67AB85" wp14:editId="293F39B5">
            <wp:extent cx="5943600" cy="3423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D0" w:rsidRDefault="002C31D0" w:rsidP="002C31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is data conversion transformation editor convert rows to different data types </w:t>
      </w:r>
      <w:r>
        <w:rPr>
          <w:rFonts w:ascii="Arial" w:hAnsi="Arial" w:cs="Arial"/>
          <w:color w:val="000000"/>
          <w:sz w:val="22"/>
          <w:szCs w:val="22"/>
        </w:rPr>
        <w:t>to load to</w:t>
      </w:r>
      <w:r>
        <w:rPr>
          <w:rFonts w:ascii="Arial" w:hAnsi="Arial" w:cs="Arial"/>
          <w:color w:val="000000"/>
          <w:sz w:val="22"/>
          <w:szCs w:val="22"/>
        </w:rPr>
        <w:t xml:space="preserve"> ODS</w:t>
      </w:r>
    </w:p>
    <w:p w:rsidR="00584554" w:rsidRDefault="00584554" w:rsidP="002C31D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584554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C2E51A7" wp14:editId="65C614C0">
            <wp:extent cx="5943600" cy="3246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54" w:rsidRDefault="00584554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584554" w:rsidRPr="00584554" w:rsidRDefault="00584554" w:rsidP="005845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4554">
        <w:rPr>
          <w:rFonts w:ascii="Arial" w:eastAsia="Times New Roman" w:hAnsi="Arial" w:cs="Arial"/>
          <w:color w:val="000000"/>
        </w:rPr>
        <w:t xml:space="preserve">This is OLED be destination editor </w:t>
      </w:r>
      <w:r>
        <w:rPr>
          <w:rFonts w:ascii="Arial" w:eastAsia="Times New Roman" w:hAnsi="Arial" w:cs="Arial"/>
          <w:color w:val="000000"/>
        </w:rPr>
        <w:t xml:space="preserve">where we </w:t>
      </w:r>
      <w:r w:rsidRPr="00584554">
        <w:rPr>
          <w:rFonts w:ascii="Arial" w:eastAsia="Times New Roman" w:hAnsi="Arial" w:cs="Arial"/>
          <w:color w:val="000000"/>
        </w:rPr>
        <w:t xml:space="preserve">select </w:t>
      </w:r>
      <w:r>
        <w:rPr>
          <w:rFonts w:ascii="Arial" w:eastAsia="Times New Roman" w:hAnsi="Arial" w:cs="Arial"/>
          <w:color w:val="000000"/>
        </w:rPr>
        <w:t>Connection Manager and f</w:t>
      </w:r>
      <w:r w:rsidRPr="00584554">
        <w:rPr>
          <w:rFonts w:ascii="Arial" w:eastAsia="Times New Roman" w:hAnsi="Arial" w:cs="Arial"/>
          <w:color w:val="000000"/>
        </w:rPr>
        <w:t xml:space="preserve">inal table </w:t>
      </w:r>
      <w:r>
        <w:rPr>
          <w:rFonts w:ascii="Arial" w:eastAsia="Times New Roman" w:hAnsi="Arial" w:cs="Arial"/>
          <w:color w:val="000000"/>
        </w:rPr>
        <w:t xml:space="preserve">Mortgage table to load </w:t>
      </w:r>
      <w:r w:rsidRPr="00584554">
        <w:rPr>
          <w:rFonts w:ascii="Arial" w:eastAsia="Times New Roman" w:hAnsi="Arial" w:cs="Arial"/>
          <w:color w:val="000000"/>
        </w:rPr>
        <w:t>all data</w:t>
      </w:r>
      <w:r>
        <w:rPr>
          <w:rFonts w:ascii="Arial" w:eastAsia="Times New Roman" w:hAnsi="Arial" w:cs="Arial"/>
          <w:color w:val="000000"/>
        </w:rPr>
        <w:t xml:space="preserve"> into.</w:t>
      </w:r>
    </w:p>
    <w:p w:rsidR="00584554" w:rsidRDefault="00584554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DF2862" w:rsidRDefault="00DF2862" w:rsidP="00DF286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4C25302" wp14:editId="0463AD00">
            <wp:extent cx="5943600" cy="4312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54" w:rsidRPr="00584554" w:rsidRDefault="00584554" w:rsidP="005845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4554">
        <w:rPr>
          <w:rFonts w:ascii="Arial" w:eastAsia="Times New Roman" w:hAnsi="Arial" w:cs="Arial"/>
          <w:color w:val="000000"/>
        </w:rPr>
        <w:t>T</w:t>
      </w:r>
      <w:r>
        <w:rPr>
          <w:rFonts w:ascii="Arial" w:eastAsia="Times New Roman" w:hAnsi="Arial" w:cs="Arial"/>
          <w:color w:val="000000"/>
        </w:rPr>
        <w:t>his image shows the mapping of u</w:t>
      </w:r>
      <w:r w:rsidRPr="00584554">
        <w:rPr>
          <w:rFonts w:ascii="Arial" w:eastAsia="Times New Roman" w:hAnsi="Arial" w:cs="Arial"/>
          <w:color w:val="000000"/>
        </w:rPr>
        <w:t xml:space="preserve">pstream </w:t>
      </w:r>
      <w:r>
        <w:rPr>
          <w:rFonts w:ascii="Arial" w:eastAsia="Times New Roman" w:hAnsi="Arial" w:cs="Arial"/>
          <w:color w:val="000000"/>
        </w:rPr>
        <w:t xml:space="preserve">columns to </w:t>
      </w:r>
      <w:proofErr w:type="spellStart"/>
      <w:r>
        <w:rPr>
          <w:rFonts w:ascii="Arial" w:eastAsia="Times New Roman" w:hAnsi="Arial" w:cs="Arial"/>
          <w:color w:val="000000"/>
        </w:rPr>
        <w:t>oledb</w:t>
      </w:r>
      <w:proofErr w:type="spellEnd"/>
      <w:r>
        <w:rPr>
          <w:rFonts w:ascii="Arial" w:eastAsia="Times New Roman" w:hAnsi="Arial" w:cs="Arial"/>
          <w:color w:val="000000"/>
        </w:rPr>
        <w:t xml:space="preserve"> destination which is OD</w:t>
      </w:r>
      <w:r w:rsidRPr="00584554">
        <w:rPr>
          <w:rFonts w:ascii="Arial" w:eastAsia="Times New Roman" w:hAnsi="Arial" w:cs="Arial"/>
          <w:color w:val="000000"/>
        </w:rPr>
        <w:t>S</w:t>
      </w:r>
      <w:r>
        <w:rPr>
          <w:rFonts w:ascii="Arial" w:eastAsia="Times New Roman" w:hAnsi="Arial" w:cs="Arial"/>
          <w:color w:val="000000"/>
        </w:rPr>
        <w:t xml:space="preserve"> for different columns.</w:t>
      </w:r>
    </w:p>
    <w:p w:rsidR="00DF2862" w:rsidRDefault="00DF2862" w:rsidP="002F0005">
      <w:r>
        <w:rPr>
          <w:noProof/>
        </w:rPr>
        <w:drawing>
          <wp:inline distT="0" distB="0" distL="0" distR="0" wp14:anchorId="1F5C80EF" wp14:editId="3ACB13D0">
            <wp:extent cx="5943600" cy="2931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C" w:rsidRPr="00810B0C" w:rsidRDefault="00810B0C" w:rsidP="00810B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 xml:space="preserve">The </w:t>
      </w:r>
      <w:r w:rsidRPr="00810B0C">
        <w:rPr>
          <w:rFonts w:ascii="Arial" w:eastAsia="Times New Roman" w:hAnsi="Arial" w:cs="Arial"/>
          <w:color w:val="000000"/>
        </w:rPr>
        <w:t>image s</w:t>
      </w:r>
      <w:r>
        <w:rPr>
          <w:rFonts w:ascii="Arial" w:eastAsia="Times New Roman" w:hAnsi="Arial" w:cs="Arial"/>
          <w:color w:val="000000"/>
        </w:rPr>
        <w:t>hows the execution of our package</w:t>
      </w:r>
      <w:r w:rsidRPr="00810B0C">
        <w:rPr>
          <w:rFonts w:ascii="Arial" w:eastAsia="Times New Roman" w:hAnsi="Arial" w:cs="Arial"/>
          <w:color w:val="000000"/>
        </w:rPr>
        <w:t xml:space="preserve"> which is successful</w:t>
      </w:r>
      <w:r>
        <w:rPr>
          <w:rFonts w:ascii="Arial" w:eastAsia="Times New Roman" w:hAnsi="Arial" w:cs="Arial"/>
          <w:color w:val="000000"/>
        </w:rPr>
        <w:t>. we have total 3 Row in error</w:t>
      </w:r>
      <w:r w:rsidRPr="00810B0C">
        <w:rPr>
          <w:rFonts w:ascii="Arial" w:eastAsia="Times New Roman" w:hAnsi="Arial" w:cs="Arial"/>
          <w:color w:val="000000"/>
        </w:rPr>
        <w:t xml:space="preserve"> files </w:t>
      </w:r>
      <w:r>
        <w:rPr>
          <w:rFonts w:ascii="Arial" w:eastAsia="Times New Roman" w:hAnsi="Arial" w:cs="Arial"/>
          <w:color w:val="000000"/>
        </w:rPr>
        <w:t>and 55 rows in f</w:t>
      </w:r>
      <w:r w:rsidRPr="00810B0C">
        <w:rPr>
          <w:rFonts w:ascii="Arial" w:eastAsia="Times New Roman" w:hAnsi="Arial" w:cs="Arial"/>
          <w:color w:val="000000"/>
        </w:rPr>
        <w:t xml:space="preserve">inal </w:t>
      </w:r>
      <w:r>
        <w:rPr>
          <w:rFonts w:ascii="Arial" w:eastAsia="Times New Roman" w:hAnsi="Arial" w:cs="Arial"/>
          <w:color w:val="000000"/>
        </w:rPr>
        <w:t>t</w:t>
      </w:r>
      <w:r w:rsidRPr="00810B0C">
        <w:rPr>
          <w:rFonts w:ascii="Arial" w:eastAsia="Times New Roman" w:hAnsi="Arial" w:cs="Arial"/>
          <w:color w:val="000000"/>
        </w:rPr>
        <w:t>able out of total 58 rows as an input</w:t>
      </w:r>
      <w:r>
        <w:rPr>
          <w:rFonts w:ascii="Arial" w:eastAsia="Times New Roman" w:hAnsi="Arial" w:cs="Arial"/>
          <w:color w:val="000000"/>
        </w:rPr>
        <w:t>.</w:t>
      </w:r>
    </w:p>
    <w:p w:rsidR="00810B0C" w:rsidRDefault="00810B0C" w:rsidP="002F0005"/>
    <w:p w:rsidR="00DF2862" w:rsidRDefault="00DF2862" w:rsidP="002F0005">
      <w:r>
        <w:rPr>
          <w:noProof/>
        </w:rPr>
        <w:lastRenderedPageBreak/>
        <w:drawing>
          <wp:inline distT="0" distB="0" distL="0" distR="0" wp14:anchorId="2458A8FD" wp14:editId="64AF9197">
            <wp:extent cx="5943600" cy="2875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C" w:rsidRPr="00810B0C" w:rsidRDefault="00810B0C" w:rsidP="00810B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0B0C">
        <w:rPr>
          <w:rFonts w:ascii="Arial" w:eastAsia="Times New Roman" w:hAnsi="Arial" w:cs="Arial"/>
          <w:color w:val="000000"/>
        </w:rPr>
        <w:t xml:space="preserve">This is the final output of our </w:t>
      </w:r>
      <w:proofErr w:type="spellStart"/>
      <w:r w:rsidRPr="00810B0C">
        <w:rPr>
          <w:rFonts w:ascii="Arial" w:eastAsia="Times New Roman" w:hAnsi="Arial" w:cs="Arial"/>
          <w:color w:val="000000"/>
        </w:rPr>
        <w:t>final</w:t>
      </w:r>
      <w:r>
        <w:rPr>
          <w:rFonts w:ascii="Arial" w:eastAsia="Times New Roman" w:hAnsi="Arial" w:cs="Arial"/>
          <w:color w:val="000000"/>
        </w:rPr>
        <w:t>_</w:t>
      </w:r>
      <w:r w:rsidRPr="00810B0C">
        <w:rPr>
          <w:rFonts w:ascii="Arial" w:eastAsia="Times New Roman" w:hAnsi="Arial" w:cs="Arial"/>
          <w:color w:val="000000"/>
        </w:rPr>
        <w:t>mortgage</w:t>
      </w:r>
      <w:proofErr w:type="spellEnd"/>
      <w:r w:rsidRPr="00810B0C">
        <w:rPr>
          <w:rFonts w:ascii="Arial" w:eastAsia="Times New Roman" w:hAnsi="Arial" w:cs="Arial"/>
          <w:color w:val="000000"/>
        </w:rPr>
        <w:t xml:space="preserve"> table in </w:t>
      </w:r>
      <w:proofErr w:type="spellStart"/>
      <w:r w:rsidRPr="00810B0C">
        <w:rPr>
          <w:rFonts w:ascii="Arial" w:eastAsia="Times New Roman" w:hAnsi="Arial" w:cs="Arial"/>
          <w:color w:val="000000"/>
        </w:rPr>
        <w:t>ssms</w:t>
      </w:r>
      <w:proofErr w:type="spellEnd"/>
      <w:r w:rsidRPr="00810B0C">
        <w:rPr>
          <w:rFonts w:ascii="Arial" w:eastAsia="Times New Roman" w:hAnsi="Arial" w:cs="Arial"/>
          <w:color w:val="000000"/>
        </w:rPr>
        <w:t xml:space="preserve"> which shows 55 rows successfully added to this table with</w:t>
      </w:r>
      <w:r w:rsidR="00103FEA">
        <w:rPr>
          <w:rFonts w:ascii="Arial" w:eastAsia="Times New Roman" w:hAnsi="Arial" w:cs="Arial"/>
          <w:color w:val="000000"/>
        </w:rPr>
        <w:t xml:space="preserve"> the</w:t>
      </w:r>
      <w:r w:rsidRPr="00810B0C">
        <w:rPr>
          <w:rFonts w:ascii="Arial" w:eastAsia="Times New Roman" w:hAnsi="Arial" w:cs="Arial"/>
          <w:color w:val="000000"/>
        </w:rPr>
        <w:t xml:space="preserve"> help of </w:t>
      </w:r>
      <w:proofErr w:type="spellStart"/>
      <w:r w:rsidRPr="00810B0C">
        <w:rPr>
          <w:rFonts w:ascii="Arial" w:eastAsia="Times New Roman" w:hAnsi="Arial" w:cs="Arial"/>
          <w:color w:val="000000"/>
        </w:rPr>
        <w:t>ssis</w:t>
      </w:r>
      <w:proofErr w:type="spellEnd"/>
      <w:r w:rsidRPr="00810B0C">
        <w:rPr>
          <w:rFonts w:ascii="Arial" w:eastAsia="Times New Roman" w:hAnsi="Arial" w:cs="Arial"/>
          <w:color w:val="000000"/>
        </w:rPr>
        <w:t xml:space="preserve"> package</w:t>
      </w:r>
    </w:p>
    <w:p w:rsidR="00810B0C" w:rsidRDefault="00810B0C" w:rsidP="002F0005"/>
    <w:p w:rsidR="00571448" w:rsidRDefault="00571448">
      <w:r>
        <w:br w:type="page"/>
      </w:r>
    </w:p>
    <w:p w:rsidR="002F0005" w:rsidRDefault="002F0005" w:rsidP="002F0005">
      <w:r>
        <w:lastRenderedPageBreak/>
        <w:t>Video(s) to Submit:</w:t>
      </w:r>
    </w:p>
    <w:p w:rsidR="002F0005" w:rsidRDefault="002F0005" w:rsidP="002F0005">
      <w:r>
        <w:t>What to Submit:</w:t>
      </w:r>
    </w:p>
    <w:p w:rsidR="002F0005" w:rsidRDefault="002F0005" w:rsidP="002D3E8E">
      <w:pPr>
        <w:pStyle w:val="ListParagraph"/>
        <w:numPr>
          <w:ilvl w:val="0"/>
          <w:numId w:val="4"/>
        </w:numPr>
      </w:pPr>
      <w:r>
        <w:t>Copy and paste the link to your video(s) as part of your homework.</w:t>
      </w:r>
    </w:p>
    <w:p w:rsidR="00571448" w:rsidRDefault="00571448" w:rsidP="00D24FA6">
      <w:pPr>
        <w:pStyle w:val="ListParagraph"/>
        <w:numPr>
          <w:ilvl w:val="0"/>
          <w:numId w:val="5"/>
        </w:numPr>
      </w:pPr>
      <w:r>
        <w:t>SQL BI Interview Questions: SSIS – Describe a complex Package built in the past you are</w:t>
      </w:r>
      <w:r>
        <w:t xml:space="preserve"> </w:t>
      </w:r>
      <w:r>
        <w:t>proud of</w:t>
      </w:r>
      <w:r w:rsidR="00D24FA6">
        <w:t xml:space="preserve"> </w:t>
      </w:r>
    </w:p>
    <w:p w:rsidR="00D24FA6" w:rsidRDefault="00D24FA6" w:rsidP="00D24FA6">
      <w:pPr>
        <w:pStyle w:val="ListParagraph"/>
        <w:ind w:left="1440"/>
      </w:pPr>
      <w:hyperlink r:id="rId18" w:history="1">
        <w:r>
          <w:rPr>
            <w:rStyle w:val="Hyperlink"/>
          </w:rPr>
          <w:t>https://app.colaberry.com/app/ipbc/videos?user=31221&amp;category=136</w:t>
        </w:r>
      </w:hyperlink>
    </w:p>
    <w:p w:rsidR="00D24FA6" w:rsidRDefault="00D24FA6" w:rsidP="00D24FA6">
      <w:r>
        <w:rPr>
          <w:noProof/>
        </w:rPr>
        <w:drawing>
          <wp:inline distT="0" distB="0" distL="0" distR="0" wp14:anchorId="069403FB" wp14:editId="46268805">
            <wp:extent cx="5943600" cy="2315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48" w:rsidRDefault="00571448" w:rsidP="00D24FA6">
      <w:pPr>
        <w:pStyle w:val="ListParagraph"/>
        <w:numPr>
          <w:ilvl w:val="0"/>
          <w:numId w:val="5"/>
        </w:numPr>
      </w:pPr>
      <w:r>
        <w:t>SQL BI Interview Questions: SSIS – How do you troubleshoot a failed Package</w:t>
      </w:r>
    </w:p>
    <w:p w:rsidR="00D24FA6" w:rsidRDefault="00D24FA6" w:rsidP="00D24FA6">
      <w:pPr>
        <w:pStyle w:val="ListParagraph"/>
        <w:ind w:left="1440"/>
      </w:pPr>
      <w:hyperlink r:id="rId20" w:history="1">
        <w:r>
          <w:rPr>
            <w:rStyle w:val="Hyperlink"/>
          </w:rPr>
          <w:t>https://app.colaberry.com/app/ipbc/videos?user=31221&amp;category=38</w:t>
        </w:r>
      </w:hyperlink>
    </w:p>
    <w:p w:rsidR="00D24FA6" w:rsidRDefault="00D24FA6" w:rsidP="00D24FA6">
      <w:r>
        <w:rPr>
          <w:noProof/>
        </w:rPr>
        <w:drawing>
          <wp:inline distT="0" distB="0" distL="0" distR="0" wp14:anchorId="5CEAD637" wp14:editId="2500352E">
            <wp:extent cx="5943600" cy="2040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48" w:rsidRDefault="00571448" w:rsidP="00571448">
      <w:pPr>
        <w:ind w:left="360"/>
      </w:pPr>
    </w:p>
    <w:p w:rsidR="002D3E8E" w:rsidRDefault="002D3E8E">
      <w:r>
        <w:br w:type="page"/>
      </w:r>
    </w:p>
    <w:p w:rsidR="00B67AC7" w:rsidRDefault="002F0005" w:rsidP="00D24FA6">
      <w:pPr>
        <w:pStyle w:val="ListParagraph"/>
        <w:numPr>
          <w:ilvl w:val="0"/>
          <w:numId w:val="5"/>
        </w:numPr>
      </w:pPr>
      <w:r>
        <w:lastRenderedPageBreak/>
        <w:t>Watch, Comment &amp;amp; take screenshots of your comments from 3 other videos on the same</w:t>
      </w:r>
      <w:r w:rsidR="00D24FA6">
        <w:t xml:space="preserve"> </w:t>
      </w:r>
      <w:r>
        <w:t>topic (per question). Comments must be 20+ characters. Leave comments based on</w:t>
      </w:r>
      <w:r w:rsidR="00D24FA6">
        <w:t xml:space="preserve"> presentation, delivery </w:t>
      </w:r>
      <w:r>
        <w:t>and/or technical details. Your critiques will help you be more</w:t>
      </w:r>
      <w:r w:rsidR="00D24FA6">
        <w:t xml:space="preserve"> </w:t>
      </w:r>
      <w:r>
        <w:t>conscious of your own videos. (3 comment screenshots per Video Question)</w:t>
      </w:r>
    </w:p>
    <w:p w:rsidR="00D24FA6" w:rsidRDefault="00D24FA6" w:rsidP="00D24FA6">
      <w:pPr>
        <w:pStyle w:val="ListParagraph"/>
        <w:numPr>
          <w:ilvl w:val="1"/>
          <w:numId w:val="5"/>
        </w:numPr>
      </w:pPr>
      <w:r>
        <w:t xml:space="preserve">SSIS – Describe a complex Package built in the past you are proud of </w:t>
      </w:r>
    </w:p>
    <w:p w:rsidR="00D24FA6" w:rsidRDefault="000E0B72" w:rsidP="00D24FA6">
      <w:r>
        <w:rPr>
          <w:noProof/>
        </w:rPr>
        <w:drawing>
          <wp:inline distT="0" distB="0" distL="0" distR="0" wp14:anchorId="521D7F9E" wp14:editId="3E5F8ED7">
            <wp:extent cx="5943600" cy="1851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72" w:rsidRDefault="000E0B72" w:rsidP="00D24FA6">
      <w:r>
        <w:rPr>
          <w:noProof/>
        </w:rPr>
        <w:drawing>
          <wp:inline distT="0" distB="0" distL="0" distR="0" wp14:anchorId="54113B4A" wp14:editId="49178D2A">
            <wp:extent cx="5943600" cy="1769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72" w:rsidRDefault="000E0B72" w:rsidP="00D24FA6">
      <w:r>
        <w:rPr>
          <w:noProof/>
        </w:rPr>
        <w:drawing>
          <wp:inline distT="0" distB="0" distL="0" distR="0" wp14:anchorId="3B3538D6" wp14:editId="7AF96F5A">
            <wp:extent cx="5943600" cy="184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72" w:rsidRDefault="000E0B72">
      <w:r>
        <w:br w:type="page"/>
      </w:r>
    </w:p>
    <w:p w:rsidR="00D24FA6" w:rsidRDefault="00D24FA6" w:rsidP="00D24FA6">
      <w:pPr>
        <w:pStyle w:val="ListParagraph"/>
        <w:numPr>
          <w:ilvl w:val="1"/>
          <w:numId w:val="5"/>
        </w:numPr>
      </w:pPr>
      <w:r>
        <w:lastRenderedPageBreak/>
        <w:t>SSIS – How do you troubleshoot a failed Package</w:t>
      </w:r>
    </w:p>
    <w:p w:rsidR="00D24FA6" w:rsidRDefault="000E0B72" w:rsidP="000E0B72">
      <w:r>
        <w:rPr>
          <w:noProof/>
        </w:rPr>
        <w:drawing>
          <wp:inline distT="0" distB="0" distL="0" distR="0" wp14:anchorId="54C8841F" wp14:editId="1BC1BC7D">
            <wp:extent cx="5943600" cy="1792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A26A1C" wp14:editId="6D8A4FEF">
            <wp:extent cx="5943600" cy="183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E55D67" wp14:editId="3F9F2F74">
            <wp:extent cx="5943600" cy="1661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A6" w:rsidRDefault="00D24FA6" w:rsidP="00D24FA6">
      <w:pPr>
        <w:pStyle w:val="ListParagraph"/>
        <w:ind w:left="2160"/>
      </w:pPr>
    </w:p>
    <w:sectPr w:rsidR="00D24FA6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006EC"/>
    <w:multiLevelType w:val="hybridMultilevel"/>
    <w:tmpl w:val="8500D8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264117"/>
    <w:multiLevelType w:val="hybridMultilevel"/>
    <w:tmpl w:val="BAB8A9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3636464"/>
    <w:multiLevelType w:val="hybridMultilevel"/>
    <w:tmpl w:val="C3BA33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EF45FD"/>
    <w:multiLevelType w:val="hybridMultilevel"/>
    <w:tmpl w:val="73C4C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07D6E"/>
    <w:multiLevelType w:val="hybridMultilevel"/>
    <w:tmpl w:val="5B1CD7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1D854C9"/>
    <w:multiLevelType w:val="hybridMultilevel"/>
    <w:tmpl w:val="F3D25E22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5456C"/>
    <w:rsid w:val="000309D4"/>
    <w:rsid w:val="000E0B72"/>
    <w:rsid w:val="00103FEA"/>
    <w:rsid w:val="001E7E1C"/>
    <w:rsid w:val="00214AD4"/>
    <w:rsid w:val="002C31D0"/>
    <w:rsid w:val="002D3E8E"/>
    <w:rsid w:val="002F0005"/>
    <w:rsid w:val="00402817"/>
    <w:rsid w:val="005437FE"/>
    <w:rsid w:val="00571448"/>
    <w:rsid w:val="00584554"/>
    <w:rsid w:val="0075456C"/>
    <w:rsid w:val="00810B0C"/>
    <w:rsid w:val="00B67AC7"/>
    <w:rsid w:val="00D24FA6"/>
    <w:rsid w:val="00DF2862"/>
    <w:rsid w:val="00EB7D2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669BF"/>
  <w15:chartTrackingRefBased/>
  <w15:docId w15:val="{D8AD94FA-3592-44A7-80D8-606929476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44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24FA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F28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pp.colaberry.com/app/ipbc/videos?user=31221&amp;category=136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app.colaberry.com/app/ipbc/videos?user=31221&amp;category=38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10</Pages>
  <Words>426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17</cp:revision>
  <dcterms:created xsi:type="dcterms:W3CDTF">2019-07-29T01:14:00Z</dcterms:created>
  <dcterms:modified xsi:type="dcterms:W3CDTF">2019-07-29T22:21:00Z</dcterms:modified>
</cp:coreProperties>
</file>